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53DE" w14:textId="77777777" w:rsidR="00AA2AE7" w:rsidRPr="00AA2AE7" w:rsidRDefault="00AA2AE7">
      <w:pPr>
        <w:rPr>
          <w:rFonts w:ascii="黑体" w:eastAsia="黑体" w:hAnsi="黑体"/>
          <w:sz w:val="36"/>
          <w:szCs w:val="40"/>
        </w:rPr>
      </w:pPr>
      <w:r w:rsidRPr="00AA2AE7">
        <w:rPr>
          <w:rFonts w:ascii="黑体" w:eastAsia="黑体" w:hAnsi="黑体" w:hint="eastAsia"/>
          <w:sz w:val="36"/>
          <w:szCs w:val="40"/>
        </w:rPr>
        <w:t>附件1：</w:t>
      </w:r>
    </w:p>
    <w:p w14:paraId="497C2A48" w14:textId="77777777" w:rsidR="00AA2AE7" w:rsidRDefault="00AA2AE7" w:rsidP="00AA2AE7">
      <w:pPr>
        <w:jc w:val="center"/>
        <w:rPr>
          <w:rFonts w:ascii="黑体" w:eastAsia="黑体" w:hAnsi="黑体"/>
          <w:sz w:val="36"/>
          <w:szCs w:val="40"/>
        </w:rPr>
      </w:pPr>
      <w:r w:rsidRPr="00AA2AE7">
        <w:rPr>
          <w:rFonts w:ascii="黑体" w:eastAsia="黑体" w:hAnsi="黑体" w:hint="eastAsia"/>
          <w:sz w:val="36"/>
          <w:szCs w:val="40"/>
        </w:rPr>
        <w:t>2024年优秀</w:t>
      </w:r>
      <w:proofErr w:type="gramStart"/>
      <w:r w:rsidRPr="00AA2AE7">
        <w:rPr>
          <w:rFonts w:ascii="黑体" w:eastAsia="黑体" w:hAnsi="黑体" w:hint="eastAsia"/>
          <w:sz w:val="36"/>
          <w:szCs w:val="40"/>
        </w:rPr>
        <w:t>廉洁文化</w:t>
      </w:r>
      <w:proofErr w:type="gramEnd"/>
      <w:r w:rsidRPr="00AA2AE7">
        <w:rPr>
          <w:rFonts w:ascii="黑体" w:eastAsia="黑体" w:hAnsi="黑体" w:hint="eastAsia"/>
          <w:sz w:val="36"/>
          <w:szCs w:val="40"/>
        </w:rPr>
        <w:t>作品征集</w:t>
      </w:r>
    </w:p>
    <w:p w14:paraId="5688A4A4" w14:textId="7586A530" w:rsidR="003706E7" w:rsidRDefault="00AA2AE7" w:rsidP="00AA2AE7">
      <w:pPr>
        <w:jc w:val="center"/>
        <w:rPr>
          <w:rFonts w:ascii="黑体" w:eastAsia="黑体" w:hAnsi="黑体"/>
          <w:sz w:val="36"/>
          <w:szCs w:val="40"/>
        </w:rPr>
      </w:pPr>
      <w:r w:rsidRPr="00AA2AE7">
        <w:rPr>
          <w:rFonts w:ascii="黑体" w:eastAsia="黑体" w:hAnsi="黑体" w:hint="eastAsia"/>
          <w:sz w:val="36"/>
          <w:szCs w:val="40"/>
        </w:rPr>
        <w:t>内容及具体要求说明</w:t>
      </w:r>
    </w:p>
    <w:p w14:paraId="2A4BE45C" w14:textId="1D8FF6A9" w:rsidR="00AA2AE7" w:rsidRDefault="00AA2AE7" w:rsidP="00AA2AE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以习近平新时代中国特色社会主义思想为指导，立足新时代全面从严治党伟大实践和党的二十</w:t>
      </w:r>
      <w:proofErr w:type="gramStart"/>
      <w:r w:rsidRPr="00AA2AE7">
        <w:rPr>
          <w:rFonts w:ascii="宋体" w:eastAsia="宋体" w:hAnsi="宋体" w:hint="eastAsia"/>
          <w:sz w:val="28"/>
          <w:szCs w:val="32"/>
        </w:rPr>
        <w:t>大坚决</w:t>
      </w:r>
      <w:proofErr w:type="gramEnd"/>
      <w:r w:rsidRPr="00AA2AE7">
        <w:rPr>
          <w:rFonts w:ascii="宋体" w:eastAsia="宋体" w:hAnsi="宋体" w:hint="eastAsia"/>
          <w:sz w:val="28"/>
          <w:szCs w:val="32"/>
        </w:rPr>
        <w:t>打赢反腐败斗争攻坚战持久战的新要求，围绕新时代反腐倡廉，深入挖掘校园的红色文化、红色精神、东大人物、建筑古迹等蕴含的廉洁元素，创作兼具思想性、艺术性和观赏性的</w:t>
      </w:r>
      <w:proofErr w:type="gramStart"/>
      <w:r w:rsidRPr="00AA2AE7">
        <w:rPr>
          <w:rFonts w:ascii="宋体" w:eastAsia="宋体" w:hAnsi="宋体" w:hint="eastAsia"/>
          <w:sz w:val="28"/>
          <w:szCs w:val="32"/>
        </w:rPr>
        <w:t>廉洁文化</w:t>
      </w:r>
      <w:proofErr w:type="gramEnd"/>
      <w:r w:rsidRPr="00AA2AE7">
        <w:rPr>
          <w:rFonts w:ascii="宋体" w:eastAsia="宋体" w:hAnsi="宋体" w:hint="eastAsia"/>
          <w:sz w:val="28"/>
          <w:szCs w:val="32"/>
        </w:rPr>
        <w:t>作品，弘扬清正廉洁价值理念。本次活动主要征集书画、摄影、艺术设计、视频、文学5类</w:t>
      </w:r>
      <w:proofErr w:type="gramStart"/>
      <w:r w:rsidRPr="00AA2AE7">
        <w:rPr>
          <w:rFonts w:ascii="宋体" w:eastAsia="宋体" w:hAnsi="宋体" w:hint="eastAsia"/>
          <w:sz w:val="28"/>
          <w:szCs w:val="32"/>
        </w:rPr>
        <w:t>廉洁文化</w:t>
      </w:r>
      <w:proofErr w:type="gramEnd"/>
      <w:r w:rsidRPr="00AA2AE7">
        <w:rPr>
          <w:rFonts w:ascii="宋体" w:eastAsia="宋体" w:hAnsi="宋体" w:hint="eastAsia"/>
          <w:sz w:val="28"/>
          <w:szCs w:val="32"/>
        </w:rPr>
        <w:t>作品。</w:t>
      </w:r>
    </w:p>
    <w:p w14:paraId="4327526D" w14:textId="4C122862" w:rsidR="00AA2AE7" w:rsidRPr="00AA2AE7" w:rsidRDefault="00AA2AE7" w:rsidP="00D643B7">
      <w:pPr>
        <w:rPr>
          <w:rFonts w:ascii="宋体" w:eastAsia="宋体" w:hAnsi="宋体"/>
          <w:b/>
          <w:bCs/>
          <w:sz w:val="28"/>
          <w:szCs w:val="32"/>
        </w:rPr>
      </w:pPr>
      <w:r w:rsidRPr="00AA2AE7">
        <w:rPr>
          <w:rFonts w:ascii="宋体" w:eastAsia="宋体" w:hAnsi="宋体" w:hint="eastAsia"/>
          <w:b/>
          <w:bCs/>
          <w:sz w:val="28"/>
          <w:szCs w:val="32"/>
        </w:rPr>
        <w:t>（一）“丹青颂廉韵”书画作品征集</w:t>
      </w:r>
    </w:p>
    <w:p w14:paraId="582862AE" w14:textId="7777777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围绕东大廉洁故事、清廉人物、典型案例等，创作兼具思想性、艺术性和观赏性的书画作品，挖掘宣传革命先辈、历史人物、身边榜样的廉洁事迹和崇高品格，激励干部师生廉以律己、无私奉献，推动学校事业高质量发展。</w:t>
      </w:r>
    </w:p>
    <w:p w14:paraId="205E8EC5" w14:textId="7777777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书法作品尺寸不超过四尺宣纸（69cm*138cm）。绘画作品主要包括国画、油画、版画、水彩、水粉画（丙烯画）以及各类综合性绘画等，尺寸均不超过对开（约53cm*76cm），漫画作品为16K大小。</w:t>
      </w:r>
    </w:p>
    <w:p w14:paraId="6697E212" w14:textId="77777777" w:rsidR="00AA2AE7" w:rsidRPr="00AA2AE7" w:rsidRDefault="00AA2AE7" w:rsidP="00D643B7">
      <w:pPr>
        <w:rPr>
          <w:rFonts w:ascii="宋体" w:eastAsia="宋体" w:hAnsi="宋体" w:hint="eastAsia"/>
          <w:b/>
          <w:bCs/>
          <w:sz w:val="28"/>
          <w:szCs w:val="32"/>
        </w:rPr>
      </w:pPr>
      <w:r w:rsidRPr="00AA2AE7">
        <w:rPr>
          <w:rFonts w:ascii="宋体" w:eastAsia="宋体" w:hAnsi="宋体" w:hint="eastAsia"/>
          <w:b/>
          <w:bCs/>
          <w:sz w:val="28"/>
          <w:szCs w:val="32"/>
        </w:rPr>
        <w:t>（二）“镜头映清正”摄影作品征集</w:t>
      </w:r>
    </w:p>
    <w:p w14:paraId="6BC8C9D1" w14:textId="7777777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紧扣活动主题、聚焦廉洁典型、放眼东大历史、挖掘红色基因，推进校园</w:t>
      </w:r>
      <w:proofErr w:type="gramStart"/>
      <w:r w:rsidRPr="00AA2AE7">
        <w:rPr>
          <w:rFonts w:ascii="宋体" w:eastAsia="宋体" w:hAnsi="宋体" w:hint="eastAsia"/>
          <w:sz w:val="28"/>
          <w:szCs w:val="32"/>
        </w:rPr>
        <w:t>廉洁文化</w:t>
      </w:r>
      <w:proofErr w:type="gramEnd"/>
      <w:r w:rsidRPr="00AA2AE7">
        <w:rPr>
          <w:rFonts w:ascii="宋体" w:eastAsia="宋体" w:hAnsi="宋体" w:hint="eastAsia"/>
          <w:sz w:val="28"/>
          <w:szCs w:val="32"/>
        </w:rPr>
        <w:t>创造性转化和创新性发展，创作一批兼具政治性、思想性、艺术性的摄影作品，增强廉洁教育价值引导力、文化凝聚力、精神推动力，为落实立德树人根本任务培育壮大校园正能量。</w:t>
      </w:r>
    </w:p>
    <w:p w14:paraId="10F34BBE" w14:textId="7777777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lastRenderedPageBreak/>
        <w:t>摄影作品单张照和组照（每组不超过4幅，须标明顺序号）尺寸均为14寸（约30.48cm*35.56cm），除影调处理外，不得利用电脑和暗房技术擅改影像原貌，单张照片像素不小于5M。</w:t>
      </w:r>
    </w:p>
    <w:p w14:paraId="60AD7264" w14:textId="77777777" w:rsidR="00AA2AE7" w:rsidRPr="00AA2AE7" w:rsidRDefault="00AA2AE7" w:rsidP="00D643B7">
      <w:pPr>
        <w:rPr>
          <w:rFonts w:ascii="宋体" w:eastAsia="宋体" w:hAnsi="宋体" w:hint="eastAsia"/>
          <w:b/>
          <w:bCs/>
          <w:sz w:val="28"/>
          <w:szCs w:val="32"/>
        </w:rPr>
      </w:pPr>
      <w:r w:rsidRPr="00AA2AE7">
        <w:rPr>
          <w:rFonts w:ascii="宋体" w:eastAsia="宋体" w:hAnsi="宋体" w:hint="eastAsia"/>
          <w:b/>
          <w:bCs/>
          <w:sz w:val="28"/>
          <w:szCs w:val="32"/>
        </w:rPr>
        <w:t>（三）“创意绘清风”创意作品征集</w:t>
      </w:r>
    </w:p>
    <w:p w14:paraId="0201E776" w14:textId="790A5345" w:rsidR="00AA2AE7" w:rsidRDefault="00AA2AE7" w:rsidP="00AA2AE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从校园文化、历史古迹、文献资料中受启发、找灵感，创作主题海报、公益广告、文创设计、艺术装置等创意作品，在艺术创造中涵养尚廉崇德、</w:t>
      </w:r>
      <w:proofErr w:type="gramStart"/>
      <w:r w:rsidRPr="00AA2AE7">
        <w:rPr>
          <w:rFonts w:ascii="宋体" w:eastAsia="宋体" w:hAnsi="宋体" w:hint="eastAsia"/>
          <w:sz w:val="28"/>
          <w:szCs w:val="32"/>
        </w:rPr>
        <w:t>持廉守</w:t>
      </w:r>
      <w:proofErr w:type="gramEnd"/>
      <w:r w:rsidRPr="00AA2AE7">
        <w:rPr>
          <w:rFonts w:ascii="宋体" w:eastAsia="宋体" w:hAnsi="宋体" w:hint="eastAsia"/>
          <w:sz w:val="28"/>
          <w:szCs w:val="32"/>
        </w:rPr>
        <w:t>正的精神境界，为培养堪当民族复兴大任的时代新人营造风清气正育人生态。</w:t>
      </w:r>
    </w:p>
    <w:p w14:paraId="6F7570B4" w14:textId="7777777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创意设计作品要求思想积极、创意独特、形式新颖，具有较强的辨识度和整体美感，富有艺术感染力和视觉冲击力。每件作品需附作品名称和200字以内的设计说明，能够清晰表达作品立意内容。作品须为平面图片形式，格式为jpg或</w:t>
      </w:r>
      <w:proofErr w:type="spellStart"/>
      <w:r w:rsidRPr="00AA2AE7">
        <w:rPr>
          <w:rFonts w:ascii="宋体" w:eastAsia="宋体" w:hAnsi="宋体" w:hint="eastAsia"/>
          <w:sz w:val="28"/>
          <w:szCs w:val="32"/>
        </w:rPr>
        <w:t>png</w:t>
      </w:r>
      <w:proofErr w:type="spellEnd"/>
      <w:r w:rsidRPr="00AA2AE7">
        <w:rPr>
          <w:rFonts w:ascii="宋体" w:eastAsia="宋体" w:hAnsi="宋体" w:hint="eastAsia"/>
          <w:sz w:val="28"/>
          <w:szCs w:val="32"/>
        </w:rPr>
        <w:t>，一件作品图片一般不超过四张，单张图片尺寸为210mm*290mm，分辨率为300dpi，RGB模式。单张图片大小不超过20M。</w:t>
      </w:r>
    </w:p>
    <w:p w14:paraId="07719C8F" w14:textId="77777777" w:rsidR="00AA2AE7" w:rsidRPr="00AA2AE7" w:rsidRDefault="00AA2AE7" w:rsidP="00D643B7">
      <w:pPr>
        <w:rPr>
          <w:rFonts w:ascii="宋体" w:eastAsia="宋体" w:hAnsi="宋体" w:hint="eastAsia"/>
          <w:b/>
          <w:bCs/>
          <w:sz w:val="28"/>
          <w:szCs w:val="32"/>
        </w:rPr>
      </w:pPr>
      <w:r w:rsidRPr="00AA2AE7">
        <w:rPr>
          <w:rFonts w:ascii="宋体" w:eastAsia="宋体" w:hAnsi="宋体" w:hint="eastAsia"/>
          <w:b/>
          <w:bCs/>
          <w:sz w:val="28"/>
          <w:szCs w:val="32"/>
        </w:rPr>
        <w:t>（四）“笔耕抒廉语”文学作品征集</w:t>
      </w:r>
    </w:p>
    <w:p w14:paraId="2C8FD478" w14:textId="7777777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围绕活动主题，结合在东大的工作、学习、生活实际，撰写诗歌、散文、随笔、信件等，记录和展现新时代廉洁新风尚，引导干部师生进一步坚定理想信念、强化廉洁意识、筑牢思想防线、发扬优良传统，以廉洁浩然正气温润教风学风家风。</w:t>
      </w:r>
    </w:p>
    <w:p w14:paraId="24D6D41D" w14:textId="7777777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征文作品题材以诗歌、散文、随笔、信件等为主，除诗歌外，文章字数不超过3000字。文件为doc或docx格式，标题为二号黑体，正文为四号宋体，单</w:t>
      </w:r>
      <w:proofErr w:type="gramStart"/>
      <w:r w:rsidRPr="00AA2AE7">
        <w:rPr>
          <w:rFonts w:ascii="宋体" w:eastAsia="宋体" w:hAnsi="宋体" w:hint="eastAsia"/>
          <w:sz w:val="28"/>
          <w:szCs w:val="32"/>
        </w:rPr>
        <w:t>倍</w:t>
      </w:r>
      <w:proofErr w:type="gramEnd"/>
      <w:r w:rsidRPr="00AA2AE7">
        <w:rPr>
          <w:rFonts w:ascii="宋体" w:eastAsia="宋体" w:hAnsi="宋体" w:hint="eastAsia"/>
          <w:sz w:val="28"/>
          <w:szCs w:val="32"/>
        </w:rPr>
        <w:t>行距。</w:t>
      </w:r>
    </w:p>
    <w:p w14:paraId="6094322D" w14:textId="77777777" w:rsidR="00AA2AE7" w:rsidRPr="00AA2AE7" w:rsidRDefault="00AA2AE7" w:rsidP="00D643B7">
      <w:pPr>
        <w:rPr>
          <w:rFonts w:ascii="宋体" w:eastAsia="宋体" w:hAnsi="宋体" w:hint="eastAsia"/>
          <w:b/>
          <w:bCs/>
          <w:sz w:val="28"/>
          <w:szCs w:val="32"/>
        </w:rPr>
      </w:pPr>
      <w:r w:rsidRPr="00AA2AE7">
        <w:rPr>
          <w:rFonts w:ascii="宋体" w:eastAsia="宋体" w:hAnsi="宋体" w:hint="eastAsia"/>
          <w:b/>
          <w:bCs/>
          <w:sz w:val="28"/>
          <w:szCs w:val="32"/>
        </w:rPr>
        <w:lastRenderedPageBreak/>
        <w:t>（五）“光影述廉洁”视频作品征集</w:t>
      </w:r>
    </w:p>
    <w:p w14:paraId="3055D9CA" w14:textId="7777777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proofErr w:type="gramStart"/>
      <w:r w:rsidRPr="00AA2AE7">
        <w:rPr>
          <w:rFonts w:ascii="宋体" w:eastAsia="宋体" w:hAnsi="宋体" w:hint="eastAsia"/>
          <w:sz w:val="28"/>
          <w:szCs w:val="32"/>
        </w:rPr>
        <w:t>聚焦发扬</w:t>
      </w:r>
      <w:proofErr w:type="gramEnd"/>
      <w:r w:rsidRPr="00AA2AE7">
        <w:rPr>
          <w:rFonts w:ascii="宋体" w:eastAsia="宋体" w:hAnsi="宋体" w:hint="eastAsia"/>
          <w:sz w:val="28"/>
          <w:szCs w:val="32"/>
        </w:rPr>
        <w:t>彻底的自我革命精神，深入挖掘革命文化、社会主义先进文化廉洁基因，着力宣传革命先辈、历史人物、身边榜样的廉洁事迹和崇高品格，提炼</w:t>
      </w:r>
      <w:proofErr w:type="gramStart"/>
      <w:r w:rsidRPr="00AA2AE7">
        <w:rPr>
          <w:rFonts w:ascii="宋体" w:eastAsia="宋体" w:hAnsi="宋体" w:hint="eastAsia"/>
          <w:sz w:val="28"/>
          <w:szCs w:val="32"/>
        </w:rPr>
        <w:t>廉洁文化</w:t>
      </w:r>
      <w:proofErr w:type="gramEnd"/>
      <w:r w:rsidRPr="00AA2AE7">
        <w:rPr>
          <w:rFonts w:ascii="宋体" w:eastAsia="宋体" w:hAnsi="宋体" w:hint="eastAsia"/>
          <w:sz w:val="28"/>
          <w:szCs w:val="32"/>
        </w:rPr>
        <w:t>的思想内涵、时代价值和教化功能，营造良好教书育人环境。</w:t>
      </w:r>
    </w:p>
    <w:p w14:paraId="7F7927D3" w14:textId="27726F97" w:rsidR="00AA2AE7" w:rsidRPr="00AA2AE7" w:rsidRDefault="00AA2AE7" w:rsidP="00AA2AE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AA2AE7">
        <w:rPr>
          <w:rFonts w:ascii="宋体" w:eastAsia="宋体" w:hAnsi="宋体" w:hint="eastAsia"/>
          <w:sz w:val="28"/>
          <w:szCs w:val="32"/>
        </w:rPr>
        <w:t>情景剧、微电影、短视频等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亮点等。</w:t>
      </w:r>
    </w:p>
    <w:sectPr w:rsidR="00AA2AE7" w:rsidRPr="00AA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26"/>
    <w:rsid w:val="00203326"/>
    <w:rsid w:val="003706E7"/>
    <w:rsid w:val="00A054DB"/>
    <w:rsid w:val="00AA2AE7"/>
    <w:rsid w:val="00CF3C6E"/>
    <w:rsid w:val="00D6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B4E3"/>
  <w15:chartTrackingRefBased/>
  <w15:docId w15:val="{52FD872A-42DE-4C2D-810A-FCE02B27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3</cp:revision>
  <dcterms:created xsi:type="dcterms:W3CDTF">2024-12-25T07:05:00Z</dcterms:created>
  <dcterms:modified xsi:type="dcterms:W3CDTF">2024-12-25T07:07:00Z</dcterms:modified>
</cp:coreProperties>
</file>