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_GB2312"/>
          <w:color w:val="000000"/>
          <w:sz w:val="32"/>
          <w:szCs w:val="32"/>
        </w:rPr>
      </w:pPr>
    </w:p>
    <w:p>
      <w:pPr>
        <w:spacing w:line="560" w:lineRule="exact"/>
        <w:rPr>
          <w:rFonts w:eastAsia="仿宋_GB2312"/>
          <w:color w:val="000000"/>
          <w:sz w:val="32"/>
          <w:szCs w:val="32"/>
        </w:rPr>
      </w:pPr>
      <w:r>
        <w:rPr>
          <w:color w:val="000000"/>
        </w:rPr>
        <w:drawing>
          <wp:anchor distT="0" distB="0" distL="114300" distR="114300" simplePos="0" relativeHeight="251659264" behindDoc="1" locked="1" layoutInCell="1" allowOverlap="1">
            <wp:simplePos x="0" y="0"/>
            <wp:positionH relativeFrom="column">
              <wp:posOffset>-983615</wp:posOffset>
            </wp:positionH>
            <wp:positionV relativeFrom="page">
              <wp:posOffset>93345</wp:posOffset>
            </wp:positionV>
            <wp:extent cx="7585075" cy="10731500"/>
            <wp:effectExtent l="0" t="0" r="9525" b="0"/>
            <wp:wrapNone/>
            <wp:docPr id="1" name="图片 2" descr="教育厅办公室信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教育厅办公室信签"/>
                    <pic:cNvPicPr>
                      <a:picLocks noChangeAspect="1"/>
                    </pic:cNvPicPr>
                  </pic:nvPicPr>
                  <pic:blipFill>
                    <a:blip r:embed="rId6"/>
                    <a:stretch>
                      <a:fillRect/>
                    </a:stretch>
                  </pic:blipFill>
                  <pic:spPr>
                    <a:xfrm>
                      <a:off x="0" y="0"/>
                      <a:ext cx="7585075" cy="10731500"/>
                    </a:xfrm>
                    <a:prstGeom prst="rect">
                      <a:avLst/>
                    </a:prstGeom>
                    <a:noFill/>
                    <a:ln>
                      <a:noFill/>
                    </a:ln>
                  </pic:spPr>
                </pic:pic>
              </a:graphicData>
            </a:graphic>
          </wp:anchor>
        </w:drawing>
      </w:r>
      <w:r>
        <w:rPr>
          <w:rFonts w:eastAsia="仿宋_GB2312"/>
          <w:color w:val="000000"/>
          <w:sz w:val="32"/>
          <w:szCs w:val="32"/>
        </w:rPr>
        <w:t xml:space="preserve">                                                 </w:t>
      </w:r>
    </w:p>
    <w:p>
      <w:pPr>
        <w:spacing w:line="560" w:lineRule="exact"/>
        <w:ind w:firstLine="645"/>
        <w:jc w:val="right"/>
        <w:rPr>
          <w:rFonts w:eastAsia="仿宋_GB2312"/>
          <w:color w:val="000000"/>
          <w:sz w:val="32"/>
          <w:szCs w:val="32"/>
        </w:rPr>
      </w:pPr>
      <w:r>
        <w:rPr>
          <w:rFonts w:eastAsia="仿宋_GB2312"/>
          <w:color w:val="000000"/>
          <w:sz w:val="32"/>
          <w:szCs w:val="32"/>
        </w:rPr>
        <w:t>苏教办</w:t>
      </w:r>
      <w:r>
        <w:rPr>
          <w:rFonts w:hint="eastAsia" w:eastAsia="仿宋_GB2312"/>
          <w:color w:val="000000"/>
          <w:sz w:val="32"/>
          <w:szCs w:val="32"/>
        </w:rPr>
        <w:t>指</w:t>
      </w:r>
      <w:r>
        <w:rPr>
          <w:rFonts w:eastAsia="仿宋_GB2312"/>
          <w:color w:val="000000"/>
          <w:sz w:val="32"/>
          <w:szCs w:val="32"/>
        </w:rPr>
        <w:t>函〔2022〕</w:t>
      </w:r>
      <w:r>
        <w:rPr>
          <w:rFonts w:hint="eastAsia" w:eastAsia="仿宋_GB2312"/>
          <w:color w:val="000000"/>
          <w:sz w:val="32"/>
          <w:szCs w:val="32"/>
        </w:rPr>
        <w:t>1</w:t>
      </w:r>
      <w:r>
        <w:rPr>
          <w:rFonts w:eastAsia="仿宋_GB2312"/>
          <w:color w:val="000000"/>
          <w:sz w:val="32"/>
          <w:szCs w:val="32"/>
        </w:rPr>
        <w:t xml:space="preserve">号 </w:t>
      </w:r>
    </w:p>
    <w:p>
      <w:pPr>
        <w:spacing w:line="560" w:lineRule="exact"/>
        <w:ind w:firstLine="645"/>
        <w:jc w:val="right"/>
        <w:rPr>
          <w:rFonts w:eastAsia="仿宋_GB2312"/>
          <w:color w:val="000000"/>
          <w:sz w:val="32"/>
          <w:szCs w:val="32"/>
        </w:rPr>
      </w:pPr>
    </w:p>
    <w:p>
      <w:pPr>
        <w:spacing w:line="560" w:lineRule="exact"/>
        <w:jc w:val="center"/>
        <w:outlineLvl w:val="3"/>
        <w:rPr>
          <w:rFonts w:eastAsia="方正小标宋简体"/>
          <w:bCs/>
          <w:color w:val="000000"/>
          <w:kern w:val="0"/>
          <w:sz w:val="44"/>
          <w:szCs w:val="44"/>
        </w:rPr>
      </w:pPr>
      <w:r>
        <w:rPr>
          <w:rFonts w:eastAsia="方正小标宋简体"/>
          <w:bCs/>
          <w:color w:val="000000"/>
          <w:kern w:val="0"/>
          <w:sz w:val="44"/>
          <w:szCs w:val="44"/>
        </w:rPr>
        <w:t>省教育厅办公室关于开展江苏省大学生</w:t>
      </w:r>
    </w:p>
    <w:p>
      <w:pPr>
        <w:spacing w:line="560" w:lineRule="exact"/>
        <w:jc w:val="center"/>
        <w:outlineLvl w:val="3"/>
        <w:rPr>
          <w:rFonts w:eastAsia="方正小标宋简体"/>
          <w:bCs/>
          <w:color w:val="000000"/>
          <w:kern w:val="0"/>
          <w:sz w:val="44"/>
          <w:szCs w:val="44"/>
        </w:rPr>
      </w:pPr>
      <w:r>
        <w:rPr>
          <w:rFonts w:eastAsia="方正小标宋简体"/>
          <w:bCs/>
          <w:color w:val="000000"/>
          <w:kern w:val="0"/>
          <w:sz w:val="44"/>
          <w:szCs w:val="44"/>
        </w:rPr>
        <w:t>就业创业年度人物典型事迹征集活动的通知</w:t>
      </w:r>
    </w:p>
    <w:p>
      <w:pPr>
        <w:spacing w:line="560" w:lineRule="exact"/>
        <w:jc w:val="left"/>
        <w:rPr>
          <w:color w:val="000000"/>
          <w:kern w:val="0"/>
          <w:sz w:val="24"/>
        </w:rPr>
      </w:pPr>
    </w:p>
    <w:p>
      <w:pPr>
        <w:spacing w:line="560" w:lineRule="exact"/>
        <w:rPr>
          <w:color w:val="000000"/>
          <w:kern w:val="0"/>
          <w:sz w:val="24"/>
        </w:rPr>
      </w:pPr>
      <w:r>
        <w:rPr>
          <w:rFonts w:eastAsia="仿宋_GB2312"/>
          <w:color w:val="000000"/>
          <w:kern w:val="0"/>
          <w:sz w:val="32"/>
          <w:szCs w:val="32"/>
        </w:rPr>
        <w:t>各普通高校（含独立学院）：</w:t>
      </w:r>
    </w:p>
    <w:p>
      <w:pPr>
        <w:spacing w:line="560" w:lineRule="exact"/>
        <w:ind w:firstLine="640"/>
        <w:rPr>
          <w:rFonts w:eastAsia="仿宋_GB2312"/>
          <w:color w:val="000000"/>
          <w:kern w:val="0"/>
          <w:sz w:val="32"/>
          <w:szCs w:val="32"/>
        </w:rPr>
      </w:pPr>
      <w:r>
        <w:rPr>
          <w:rFonts w:eastAsia="仿宋_GB2312"/>
          <w:color w:val="000000"/>
          <w:kern w:val="0"/>
          <w:sz w:val="32"/>
          <w:szCs w:val="32"/>
        </w:rPr>
        <w:t>为选树推广大学生就业创业典型，发挥就业创业典型的示范引领作用，引导大学生树立正确的成才观、职业观和就业观，经研究，决定开展江苏省大学生就业创业年度人物典型事迹征集活动，现将有关事项通知如下。</w:t>
      </w:r>
    </w:p>
    <w:p>
      <w:pPr>
        <w:spacing w:line="560" w:lineRule="exact"/>
        <w:ind w:firstLine="640" w:firstLineChars="200"/>
        <w:rPr>
          <w:color w:val="000000"/>
          <w:kern w:val="0"/>
          <w:sz w:val="24"/>
        </w:rPr>
      </w:pPr>
      <w:r>
        <w:rPr>
          <w:rFonts w:eastAsia="黑体"/>
          <w:color w:val="000000"/>
          <w:kern w:val="0"/>
          <w:sz w:val="32"/>
          <w:szCs w:val="32"/>
        </w:rPr>
        <w:t>一、推选范围</w:t>
      </w:r>
    </w:p>
    <w:p>
      <w:pPr>
        <w:spacing w:line="560" w:lineRule="exact"/>
        <w:ind w:firstLine="643"/>
        <w:rPr>
          <w:color w:val="000000"/>
          <w:kern w:val="0"/>
          <w:sz w:val="24"/>
        </w:rPr>
      </w:pPr>
      <w:r>
        <w:rPr>
          <w:rFonts w:eastAsia="楷体"/>
          <w:color w:val="000000"/>
          <w:kern w:val="0"/>
          <w:sz w:val="32"/>
          <w:szCs w:val="32"/>
        </w:rPr>
        <w:t>（一）基层就业大学生。</w:t>
      </w:r>
      <w:r>
        <w:rPr>
          <w:rFonts w:eastAsia="仿宋_GB2312"/>
          <w:color w:val="000000"/>
          <w:kern w:val="0"/>
          <w:sz w:val="32"/>
          <w:szCs w:val="32"/>
        </w:rPr>
        <w:t>“基层就业”是指在</w:t>
      </w:r>
      <w:r>
        <w:rPr>
          <w:rFonts w:eastAsia="仿宋"/>
          <w:color w:val="000000"/>
          <w:kern w:val="0"/>
          <w:sz w:val="32"/>
          <w:szCs w:val="32"/>
        </w:rPr>
        <w:t>县及县以下党政机关、事业单位和社会团体组织、农村建制村、城镇社区、中小企业、部队、艰苦行业企（事）业单位等区域、单位就业或通过参与国家和地方服务基层项目就业。涵盖“大学生志愿服务西部计划”“三支一扶”（支教、支农、支医和扶贫）计划、“农村义务教育阶段学校教师特设岗位计划”“选聘高校毕业生到村任职工作”以及“经组织选调到基层重点培养的群体”。推选范围包括在校或毕业5年内</w:t>
      </w:r>
      <w:r>
        <w:rPr>
          <w:rFonts w:eastAsia="仿宋_GB2312"/>
          <w:color w:val="000000"/>
          <w:kern w:val="0"/>
          <w:sz w:val="32"/>
          <w:szCs w:val="32"/>
        </w:rPr>
        <w:t>（</w:t>
      </w:r>
      <w:r>
        <w:rPr>
          <w:rFonts w:eastAsia="微软雅黑"/>
          <w:color w:val="000000"/>
          <w:kern w:val="0"/>
          <w:sz w:val="32"/>
          <w:szCs w:val="32"/>
        </w:rPr>
        <w:t>2018</w:t>
      </w:r>
      <w:r>
        <w:rPr>
          <w:rFonts w:eastAsia="仿宋_GB2312"/>
          <w:color w:val="000000"/>
          <w:kern w:val="0"/>
          <w:sz w:val="32"/>
          <w:szCs w:val="32"/>
        </w:rPr>
        <w:t>年到</w:t>
      </w:r>
      <w:r>
        <w:rPr>
          <w:rFonts w:eastAsia="微软雅黑"/>
          <w:color w:val="000000"/>
          <w:kern w:val="0"/>
          <w:sz w:val="32"/>
          <w:szCs w:val="32"/>
        </w:rPr>
        <w:t>2022</w:t>
      </w:r>
      <w:r>
        <w:rPr>
          <w:rFonts w:eastAsia="仿宋_GB2312"/>
          <w:color w:val="000000"/>
          <w:kern w:val="0"/>
          <w:sz w:val="32"/>
          <w:szCs w:val="32"/>
        </w:rPr>
        <w:t>年毕业）</w:t>
      </w:r>
      <w:r>
        <w:rPr>
          <w:rFonts w:eastAsia="仿宋"/>
          <w:color w:val="000000"/>
          <w:kern w:val="0"/>
          <w:sz w:val="32"/>
          <w:szCs w:val="32"/>
        </w:rPr>
        <w:t>符合上述条件及参加上述基层项目的毕业生。</w:t>
      </w:r>
    </w:p>
    <w:p>
      <w:pPr>
        <w:spacing w:line="560" w:lineRule="exact"/>
        <w:ind w:firstLine="643"/>
        <w:rPr>
          <w:color w:val="000000"/>
          <w:kern w:val="0"/>
          <w:sz w:val="24"/>
        </w:rPr>
      </w:pPr>
      <w:r>
        <w:rPr>
          <w:rFonts w:eastAsia="楷体"/>
          <w:color w:val="000000"/>
          <w:kern w:val="0"/>
          <w:sz w:val="32"/>
          <w:szCs w:val="32"/>
        </w:rPr>
        <w:t>（二）大学生创业人物。</w:t>
      </w:r>
      <w:r>
        <w:rPr>
          <w:rFonts w:eastAsia="仿宋_GB2312"/>
          <w:color w:val="000000"/>
          <w:kern w:val="0"/>
          <w:sz w:val="32"/>
          <w:szCs w:val="32"/>
        </w:rPr>
        <w:t>在校或毕业</w:t>
      </w:r>
      <w:r>
        <w:rPr>
          <w:rFonts w:eastAsia="微软雅黑"/>
          <w:color w:val="000000"/>
          <w:kern w:val="0"/>
          <w:sz w:val="32"/>
          <w:szCs w:val="32"/>
        </w:rPr>
        <w:t>5</w:t>
      </w:r>
      <w:r>
        <w:rPr>
          <w:rFonts w:eastAsia="仿宋_GB2312"/>
          <w:color w:val="000000"/>
          <w:kern w:val="0"/>
          <w:sz w:val="32"/>
          <w:szCs w:val="32"/>
        </w:rPr>
        <w:t>年内（</w:t>
      </w:r>
      <w:r>
        <w:rPr>
          <w:rFonts w:eastAsia="微软雅黑"/>
          <w:color w:val="000000"/>
          <w:kern w:val="0"/>
          <w:sz w:val="32"/>
          <w:szCs w:val="32"/>
        </w:rPr>
        <w:t>2018</w:t>
      </w:r>
      <w:r>
        <w:rPr>
          <w:rFonts w:eastAsia="仿宋_GB2312"/>
          <w:color w:val="000000"/>
          <w:kern w:val="0"/>
          <w:sz w:val="32"/>
          <w:szCs w:val="32"/>
        </w:rPr>
        <w:t>年到</w:t>
      </w:r>
      <w:r>
        <w:rPr>
          <w:rFonts w:eastAsia="微软雅黑"/>
          <w:color w:val="000000"/>
          <w:kern w:val="0"/>
          <w:sz w:val="32"/>
          <w:szCs w:val="32"/>
        </w:rPr>
        <w:t>2022</w:t>
      </w:r>
      <w:r>
        <w:rPr>
          <w:rFonts w:eastAsia="仿宋_GB2312"/>
          <w:color w:val="000000"/>
          <w:kern w:val="0"/>
          <w:sz w:val="32"/>
          <w:szCs w:val="32"/>
        </w:rPr>
        <w:t>年毕业）的大学生，突出创业事迹，可提及毕业院校以及创业过程中学校给予的指导或者创业过程中享受到的国家政策。</w:t>
      </w:r>
    </w:p>
    <w:p>
      <w:pPr>
        <w:spacing w:line="560" w:lineRule="exact"/>
        <w:ind w:firstLine="643"/>
        <w:rPr>
          <w:color w:val="000000"/>
          <w:kern w:val="0"/>
          <w:sz w:val="24"/>
        </w:rPr>
      </w:pPr>
      <w:r>
        <w:rPr>
          <w:rFonts w:eastAsia="楷体"/>
          <w:color w:val="000000"/>
          <w:kern w:val="0"/>
          <w:sz w:val="32"/>
          <w:szCs w:val="32"/>
        </w:rPr>
        <w:t>（三）军营大学生战士。</w:t>
      </w:r>
      <w:r>
        <w:rPr>
          <w:rFonts w:eastAsia="仿宋_GB2312"/>
          <w:color w:val="000000"/>
          <w:kern w:val="0"/>
          <w:sz w:val="32"/>
          <w:szCs w:val="32"/>
        </w:rPr>
        <w:t>在读或毕业时应征入伍的大学生，现役或退役</w:t>
      </w:r>
      <w:r>
        <w:rPr>
          <w:rFonts w:eastAsia="微软雅黑"/>
          <w:color w:val="000000"/>
          <w:kern w:val="0"/>
          <w:sz w:val="32"/>
          <w:szCs w:val="32"/>
        </w:rPr>
        <w:t>1</w:t>
      </w:r>
      <w:r>
        <w:rPr>
          <w:rFonts w:eastAsia="仿宋_GB2312"/>
          <w:color w:val="000000"/>
          <w:kern w:val="0"/>
          <w:sz w:val="32"/>
          <w:szCs w:val="32"/>
        </w:rPr>
        <w:t>年内的大学生士兵，在部队有优异表现，突出军营对大学生的锤炼，以及离开部队后入伍经历对个人发展的积极作用。</w:t>
      </w:r>
    </w:p>
    <w:p>
      <w:pPr>
        <w:shd w:val="clear" w:color="auto" w:fill="FFFFFF"/>
        <w:spacing w:line="560" w:lineRule="exact"/>
        <w:ind w:firstLine="640" w:firstLineChars="200"/>
        <w:rPr>
          <w:color w:val="000000"/>
          <w:kern w:val="0"/>
          <w:sz w:val="24"/>
        </w:rPr>
      </w:pPr>
      <w:r>
        <w:rPr>
          <w:rFonts w:eastAsia="黑体"/>
          <w:color w:val="000000"/>
          <w:kern w:val="0"/>
          <w:sz w:val="32"/>
          <w:szCs w:val="32"/>
          <w:shd w:val="clear" w:color="auto" w:fill="FFFFFF"/>
        </w:rPr>
        <w:t>二、活动流程</w:t>
      </w:r>
    </w:p>
    <w:p>
      <w:pPr>
        <w:shd w:val="clear" w:color="auto" w:fill="FFFFFF"/>
        <w:spacing w:line="560" w:lineRule="exact"/>
        <w:ind w:firstLine="640"/>
        <w:rPr>
          <w:color w:val="000000"/>
          <w:kern w:val="0"/>
          <w:sz w:val="24"/>
        </w:rPr>
      </w:pPr>
      <w:r>
        <w:rPr>
          <w:rFonts w:eastAsia="楷体"/>
          <w:color w:val="000000"/>
          <w:kern w:val="0"/>
          <w:sz w:val="32"/>
          <w:szCs w:val="32"/>
          <w:shd w:val="clear" w:color="auto" w:fill="FFFFFF"/>
        </w:rPr>
        <w:t>（一）高校推荐。</w:t>
      </w:r>
      <w:r>
        <w:rPr>
          <w:rFonts w:eastAsia="仿宋_GB2312"/>
          <w:color w:val="000000"/>
          <w:kern w:val="0"/>
          <w:sz w:val="32"/>
          <w:szCs w:val="32"/>
          <w:shd w:val="clear" w:color="auto" w:fill="FFFFFF"/>
        </w:rPr>
        <w:t>坚持公平、公正、公开的原则，在本校范围内推荐最佳人选参加活动，每所高校各类型推荐人选不多于</w:t>
      </w:r>
      <w:r>
        <w:rPr>
          <w:rFonts w:eastAsia="微软雅黑"/>
          <w:color w:val="000000"/>
          <w:kern w:val="0"/>
          <w:sz w:val="32"/>
          <w:szCs w:val="32"/>
          <w:shd w:val="clear" w:color="auto" w:fill="FFFFFF"/>
        </w:rPr>
        <w:t>1</w:t>
      </w:r>
      <w:r>
        <w:rPr>
          <w:rFonts w:eastAsia="仿宋_GB2312"/>
          <w:color w:val="000000"/>
          <w:kern w:val="0"/>
          <w:sz w:val="32"/>
          <w:szCs w:val="32"/>
          <w:shd w:val="clear" w:color="auto" w:fill="FFFFFF"/>
        </w:rPr>
        <w:t>名。</w:t>
      </w:r>
    </w:p>
    <w:p>
      <w:pPr>
        <w:shd w:val="clear" w:color="auto" w:fill="FFFFFF"/>
        <w:spacing w:line="560" w:lineRule="exact"/>
        <w:ind w:firstLine="640"/>
        <w:rPr>
          <w:rFonts w:eastAsia="仿宋_GB2312"/>
          <w:color w:val="000000"/>
          <w:kern w:val="0"/>
          <w:sz w:val="32"/>
          <w:szCs w:val="32"/>
          <w:shd w:val="clear" w:color="auto" w:fill="FFFFFF"/>
        </w:rPr>
      </w:pPr>
      <w:r>
        <w:rPr>
          <w:rFonts w:eastAsia="楷体"/>
          <w:color w:val="000000"/>
          <w:kern w:val="0"/>
          <w:sz w:val="32"/>
          <w:szCs w:val="32"/>
          <w:shd w:val="clear" w:color="auto" w:fill="FFFFFF"/>
        </w:rPr>
        <w:t>（二）遴选评定。</w:t>
      </w:r>
      <w:r>
        <w:rPr>
          <w:rFonts w:eastAsia="仿宋_GB2312"/>
          <w:color w:val="000000"/>
          <w:kern w:val="0"/>
          <w:sz w:val="32"/>
          <w:szCs w:val="32"/>
          <w:shd w:val="clear" w:color="auto" w:fill="FFFFFF"/>
        </w:rPr>
        <w:t>组委会将组织专家对各高校推荐材料事迹进行审核评选，评选出江苏省大学生就业创业年度人物候选人，并开展就业创业年度人物评选，同时从候选人中择优推荐</w:t>
      </w:r>
      <w:r>
        <w:rPr>
          <w:rFonts w:eastAsia="微软雅黑"/>
          <w:color w:val="000000"/>
          <w:kern w:val="0"/>
          <w:sz w:val="32"/>
          <w:szCs w:val="32"/>
          <w:shd w:val="clear" w:color="auto" w:fill="FFFFFF"/>
        </w:rPr>
        <w:t>15</w:t>
      </w:r>
      <w:r>
        <w:rPr>
          <w:rFonts w:eastAsia="仿宋_GB2312"/>
          <w:color w:val="000000"/>
          <w:kern w:val="0"/>
          <w:sz w:val="32"/>
          <w:szCs w:val="32"/>
          <w:shd w:val="clear" w:color="auto" w:fill="FFFFFF"/>
        </w:rPr>
        <w:t>名至教育部学生服务与素质发展中心。</w:t>
      </w:r>
    </w:p>
    <w:p>
      <w:pPr>
        <w:shd w:val="clear" w:color="auto" w:fill="FFFFFF"/>
        <w:spacing w:line="560" w:lineRule="exact"/>
        <w:ind w:firstLine="640"/>
        <w:rPr>
          <w:color w:val="000000"/>
          <w:kern w:val="0"/>
          <w:sz w:val="24"/>
        </w:rPr>
      </w:pPr>
      <w:r>
        <w:rPr>
          <w:rFonts w:eastAsia="楷体"/>
          <w:color w:val="000000"/>
          <w:kern w:val="0"/>
          <w:sz w:val="32"/>
          <w:szCs w:val="32"/>
          <w:shd w:val="clear" w:color="auto" w:fill="FFFFFF"/>
        </w:rPr>
        <w:t>（三）证书发放。</w:t>
      </w:r>
      <w:r>
        <w:rPr>
          <w:rFonts w:eastAsia="仿宋_GB2312"/>
          <w:color w:val="000000"/>
          <w:kern w:val="0"/>
          <w:sz w:val="32"/>
          <w:szCs w:val="32"/>
          <w:shd w:val="clear" w:color="auto" w:fill="FFFFFF"/>
        </w:rPr>
        <w:t>入选江苏省大学生就业创业年度人物，由省高校招生就业指导服务中心颁发证书；入选全国就业创业典型人物，由教育部学生服务与素质发展中心颁发证书。</w:t>
      </w:r>
    </w:p>
    <w:p>
      <w:pPr>
        <w:shd w:val="clear" w:color="auto" w:fill="FFFFFF"/>
        <w:spacing w:line="560" w:lineRule="exact"/>
        <w:ind w:firstLine="640"/>
        <w:rPr>
          <w:color w:val="000000"/>
          <w:kern w:val="0"/>
          <w:sz w:val="24"/>
        </w:rPr>
      </w:pPr>
      <w:r>
        <w:rPr>
          <w:rFonts w:eastAsia="楷体"/>
          <w:color w:val="000000"/>
          <w:kern w:val="0"/>
          <w:sz w:val="32"/>
          <w:szCs w:val="32"/>
          <w:shd w:val="clear" w:color="auto" w:fill="FFFFFF"/>
        </w:rPr>
        <w:t>（四）媒体宣传。</w:t>
      </w:r>
      <w:r>
        <w:rPr>
          <w:rFonts w:eastAsia="仿宋_GB2312"/>
          <w:color w:val="000000"/>
          <w:kern w:val="0"/>
          <w:sz w:val="32"/>
          <w:szCs w:val="32"/>
          <w:shd w:val="clear" w:color="auto" w:fill="FFFFFF"/>
        </w:rPr>
        <w:t>就业创业典型人物事迹将在相关平台上进行宣传。</w:t>
      </w:r>
    </w:p>
    <w:p>
      <w:pPr>
        <w:spacing w:line="560" w:lineRule="exact"/>
        <w:ind w:firstLine="640"/>
        <w:rPr>
          <w:color w:val="000000"/>
          <w:kern w:val="0"/>
          <w:sz w:val="24"/>
        </w:rPr>
      </w:pPr>
      <w:r>
        <w:rPr>
          <w:rFonts w:eastAsia="黑体"/>
          <w:color w:val="000000"/>
          <w:kern w:val="0"/>
          <w:sz w:val="32"/>
          <w:szCs w:val="32"/>
        </w:rPr>
        <w:t>三、申报材料要求</w:t>
      </w:r>
    </w:p>
    <w:p>
      <w:pPr>
        <w:spacing w:line="560" w:lineRule="exact"/>
        <w:ind w:firstLine="640"/>
        <w:rPr>
          <w:color w:val="000000"/>
          <w:kern w:val="0"/>
          <w:sz w:val="24"/>
        </w:rPr>
      </w:pPr>
      <w:r>
        <w:rPr>
          <w:rFonts w:eastAsia="楷体"/>
          <w:color w:val="000000"/>
          <w:kern w:val="0"/>
          <w:sz w:val="32"/>
          <w:szCs w:val="32"/>
        </w:rPr>
        <w:t>（一）完整填写推荐表。</w:t>
      </w:r>
      <w:r>
        <w:rPr>
          <w:rFonts w:eastAsia="仿宋"/>
          <w:color w:val="000000"/>
          <w:kern w:val="0"/>
          <w:sz w:val="32"/>
          <w:szCs w:val="32"/>
        </w:rPr>
        <w:t>其中个人事迹简介应简明扼要、事迹突出（不超过</w:t>
      </w:r>
      <w:r>
        <w:rPr>
          <w:rFonts w:eastAsia="微软雅黑"/>
          <w:color w:val="000000"/>
          <w:kern w:val="0"/>
          <w:sz w:val="32"/>
          <w:szCs w:val="32"/>
        </w:rPr>
        <w:t>150</w:t>
      </w:r>
      <w:r>
        <w:rPr>
          <w:rFonts w:eastAsia="仿宋"/>
          <w:color w:val="000000"/>
          <w:kern w:val="0"/>
          <w:sz w:val="32"/>
          <w:szCs w:val="32"/>
        </w:rPr>
        <w:t>字）；同时列出省级（含省级）以上重要表彰（不多于</w:t>
      </w:r>
      <w:r>
        <w:rPr>
          <w:rFonts w:eastAsia="微软雅黑"/>
          <w:color w:val="000000"/>
          <w:kern w:val="0"/>
          <w:sz w:val="32"/>
          <w:szCs w:val="32"/>
        </w:rPr>
        <w:t>3</w:t>
      </w:r>
      <w:r>
        <w:rPr>
          <w:rFonts w:eastAsia="仿宋"/>
          <w:color w:val="000000"/>
          <w:kern w:val="0"/>
          <w:sz w:val="32"/>
          <w:szCs w:val="32"/>
        </w:rPr>
        <w:t>项）。</w:t>
      </w:r>
    </w:p>
    <w:p>
      <w:pPr>
        <w:spacing w:line="560" w:lineRule="exact"/>
        <w:ind w:firstLine="640"/>
        <w:rPr>
          <w:color w:val="000000"/>
          <w:kern w:val="0"/>
          <w:sz w:val="24"/>
        </w:rPr>
      </w:pPr>
      <w:r>
        <w:rPr>
          <w:rFonts w:eastAsia="楷体"/>
          <w:color w:val="000000"/>
          <w:kern w:val="0"/>
          <w:sz w:val="32"/>
          <w:szCs w:val="32"/>
        </w:rPr>
        <w:t>（二）文字要求。</w:t>
      </w:r>
      <w:r>
        <w:rPr>
          <w:rFonts w:eastAsia="仿宋"/>
          <w:color w:val="000000"/>
          <w:kern w:val="0"/>
          <w:sz w:val="32"/>
          <w:szCs w:val="32"/>
        </w:rPr>
        <w:t>主标题要凝练被推荐人的事迹；以第三人称方式撰写事迹材料，内容包括个人简历、事迹等；字数限</w:t>
      </w:r>
      <w:r>
        <w:rPr>
          <w:rFonts w:eastAsia="微软雅黑"/>
          <w:color w:val="000000"/>
          <w:kern w:val="0"/>
          <w:sz w:val="32"/>
          <w:szCs w:val="32"/>
        </w:rPr>
        <w:t>1500~3000</w:t>
      </w:r>
      <w:r>
        <w:rPr>
          <w:rFonts w:eastAsia="仿宋"/>
          <w:color w:val="000000"/>
          <w:kern w:val="0"/>
          <w:sz w:val="32"/>
          <w:szCs w:val="32"/>
        </w:rPr>
        <w:t>字。</w:t>
      </w:r>
    </w:p>
    <w:p>
      <w:pPr>
        <w:spacing w:line="560" w:lineRule="exact"/>
        <w:ind w:firstLine="640"/>
        <w:rPr>
          <w:color w:val="000000"/>
          <w:kern w:val="0"/>
          <w:sz w:val="24"/>
        </w:rPr>
      </w:pPr>
      <w:r>
        <w:rPr>
          <w:rFonts w:eastAsia="楷体"/>
          <w:color w:val="000000"/>
          <w:kern w:val="0"/>
          <w:sz w:val="32"/>
          <w:szCs w:val="32"/>
        </w:rPr>
        <w:t>（三）配图要求</w:t>
      </w:r>
      <w:r>
        <w:rPr>
          <w:rFonts w:eastAsia="仿宋"/>
          <w:color w:val="000000"/>
          <w:kern w:val="0"/>
          <w:sz w:val="32"/>
          <w:szCs w:val="32"/>
        </w:rPr>
        <w:t>。被推荐人正面免冠证件电子照片</w:t>
      </w:r>
      <w:r>
        <w:rPr>
          <w:rFonts w:eastAsia="微软雅黑"/>
          <w:color w:val="000000"/>
          <w:kern w:val="0"/>
          <w:sz w:val="32"/>
          <w:szCs w:val="32"/>
        </w:rPr>
        <w:t>1</w:t>
      </w:r>
      <w:r>
        <w:rPr>
          <w:rFonts w:eastAsia="仿宋"/>
          <w:color w:val="000000"/>
          <w:kern w:val="0"/>
          <w:sz w:val="32"/>
          <w:szCs w:val="32"/>
        </w:rPr>
        <w:t>张（</w:t>
      </w:r>
      <w:r>
        <w:rPr>
          <w:rFonts w:eastAsia="微软雅黑"/>
          <w:color w:val="000000"/>
          <w:kern w:val="0"/>
          <w:sz w:val="32"/>
          <w:szCs w:val="32"/>
        </w:rPr>
        <w:t>1</w:t>
      </w:r>
      <w:r>
        <w:rPr>
          <w:rFonts w:eastAsia="仿宋"/>
          <w:color w:val="000000"/>
          <w:kern w:val="0"/>
          <w:sz w:val="32"/>
          <w:szCs w:val="32"/>
        </w:rPr>
        <w:t>寸</w:t>
      </w:r>
      <w:r>
        <w:rPr>
          <w:rFonts w:eastAsia="微软雅黑"/>
          <w:color w:val="000000"/>
          <w:kern w:val="0"/>
          <w:sz w:val="32"/>
          <w:szCs w:val="32"/>
        </w:rPr>
        <w:t>2.5</w:t>
      </w:r>
      <w:r>
        <w:rPr>
          <w:rFonts w:eastAsia="仿宋"/>
          <w:color w:val="000000"/>
          <w:kern w:val="0"/>
          <w:sz w:val="32"/>
          <w:szCs w:val="32"/>
        </w:rPr>
        <w:t>×</w:t>
      </w:r>
      <w:r>
        <w:rPr>
          <w:rFonts w:eastAsia="微软雅黑"/>
          <w:color w:val="000000"/>
          <w:kern w:val="0"/>
          <w:sz w:val="32"/>
          <w:szCs w:val="32"/>
        </w:rPr>
        <w:t>3.5cm</w:t>
      </w:r>
      <w:r>
        <w:rPr>
          <w:rFonts w:eastAsia="仿宋"/>
          <w:color w:val="000000"/>
          <w:kern w:val="0"/>
          <w:sz w:val="32"/>
          <w:szCs w:val="32"/>
        </w:rPr>
        <w:t>，</w:t>
      </w:r>
      <w:r>
        <w:rPr>
          <w:rFonts w:eastAsia="微软雅黑"/>
          <w:color w:val="000000"/>
          <w:kern w:val="0"/>
          <w:sz w:val="32"/>
          <w:szCs w:val="32"/>
        </w:rPr>
        <w:t>413</w:t>
      </w:r>
      <w:r>
        <w:rPr>
          <w:rFonts w:eastAsia="仿宋"/>
          <w:color w:val="000000"/>
          <w:kern w:val="0"/>
          <w:sz w:val="32"/>
          <w:szCs w:val="32"/>
        </w:rPr>
        <w:t>×</w:t>
      </w:r>
      <w:r>
        <w:rPr>
          <w:rFonts w:eastAsia="微软雅黑"/>
          <w:color w:val="000000"/>
          <w:kern w:val="0"/>
          <w:sz w:val="32"/>
          <w:szCs w:val="32"/>
        </w:rPr>
        <w:t>295</w:t>
      </w:r>
      <w:r>
        <w:rPr>
          <w:rFonts w:eastAsia="仿宋"/>
          <w:color w:val="000000"/>
          <w:kern w:val="0"/>
          <w:sz w:val="32"/>
          <w:szCs w:val="32"/>
        </w:rPr>
        <w:t>像素）；其他能够反映其先进事迹和个人精神风貌的生活电子照片</w:t>
      </w:r>
      <w:r>
        <w:rPr>
          <w:rFonts w:eastAsia="微软雅黑"/>
          <w:color w:val="000000"/>
          <w:kern w:val="0"/>
          <w:sz w:val="32"/>
          <w:szCs w:val="32"/>
        </w:rPr>
        <w:t>2</w:t>
      </w:r>
      <w:r>
        <w:rPr>
          <w:rFonts w:eastAsia="仿宋"/>
          <w:color w:val="000000"/>
          <w:kern w:val="0"/>
          <w:sz w:val="32"/>
          <w:szCs w:val="32"/>
        </w:rPr>
        <w:t>张（像素不小于</w:t>
      </w:r>
      <w:r>
        <w:rPr>
          <w:rFonts w:eastAsia="微软雅黑"/>
          <w:color w:val="000000"/>
          <w:kern w:val="0"/>
          <w:sz w:val="32"/>
          <w:szCs w:val="32"/>
        </w:rPr>
        <w:t>1024</w:t>
      </w:r>
      <w:r>
        <w:rPr>
          <w:rFonts w:eastAsia="仿宋"/>
          <w:color w:val="000000"/>
          <w:kern w:val="0"/>
          <w:sz w:val="32"/>
          <w:szCs w:val="32"/>
        </w:rPr>
        <w:t>×</w:t>
      </w:r>
      <w:r>
        <w:rPr>
          <w:rFonts w:eastAsia="微软雅黑"/>
          <w:color w:val="000000"/>
          <w:kern w:val="0"/>
          <w:sz w:val="32"/>
          <w:szCs w:val="32"/>
        </w:rPr>
        <w:t>768</w:t>
      </w:r>
      <w:r>
        <w:rPr>
          <w:rFonts w:eastAsia="仿宋"/>
          <w:color w:val="000000"/>
          <w:kern w:val="0"/>
          <w:sz w:val="32"/>
          <w:szCs w:val="32"/>
        </w:rPr>
        <w:t>）。</w:t>
      </w:r>
    </w:p>
    <w:p>
      <w:pPr>
        <w:spacing w:line="560" w:lineRule="exact"/>
        <w:ind w:firstLine="640"/>
        <w:rPr>
          <w:color w:val="000000"/>
          <w:kern w:val="0"/>
          <w:sz w:val="24"/>
        </w:rPr>
      </w:pPr>
      <w:r>
        <w:rPr>
          <w:rFonts w:eastAsia="黑体"/>
          <w:color w:val="000000"/>
          <w:kern w:val="0"/>
          <w:sz w:val="32"/>
          <w:szCs w:val="32"/>
        </w:rPr>
        <w:t>四、联系方式</w:t>
      </w:r>
    </w:p>
    <w:p>
      <w:pPr>
        <w:spacing w:line="560" w:lineRule="exact"/>
        <w:ind w:firstLine="640"/>
        <w:rPr>
          <w:rFonts w:hint="eastAsia" w:eastAsia="仿宋_GB2312"/>
          <w:color w:val="000000"/>
          <w:kern w:val="0"/>
          <w:sz w:val="24"/>
          <w:lang w:eastAsia="zh-CN"/>
        </w:rPr>
      </w:pPr>
      <w:r>
        <w:rPr>
          <w:rFonts w:eastAsia="仿宋_GB2312"/>
          <w:color w:val="000000"/>
          <w:kern w:val="0"/>
          <w:sz w:val="32"/>
          <w:szCs w:val="32"/>
        </w:rPr>
        <w:t>请各高校于</w:t>
      </w:r>
      <w:r>
        <w:rPr>
          <w:rFonts w:eastAsia="微软雅黑"/>
          <w:color w:val="000000"/>
          <w:kern w:val="0"/>
          <w:sz w:val="32"/>
          <w:szCs w:val="32"/>
        </w:rPr>
        <w:t>2022</w:t>
      </w:r>
      <w:r>
        <w:rPr>
          <w:rFonts w:eastAsia="仿宋_GB2312"/>
          <w:color w:val="000000"/>
          <w:kern w:val="0"/>
          <w:sz w:val="32"/>
          <w:szCs w:val="32"/>
        </w:rPr>
        <w:t>年</w:t>
      </w:r>
      <w:r>
        <w:rPr>
          <w:rFonts w:eastAsia="微软雅黑"/>
          <w:color w:val="000000"/>
          <w:kern w:val="0"/>
          <w:sz w:val="32"/>
          <w:szCs w:val="32"/>
        </w:rPr>
        <w:t>4</w:t>
      </w:r>
      <w:r>
        <w:rPr>
          <w:rFonts w:eastAsia="仿宋_GB2312"/>
          <w:color w:val="000000"/>
          <w:kern w:val="0"/>
          <w:sz w:val="32"/>
          <w:szCs w:val="32"/>
        </w:rPr>
        <w:t>月</w:t>
      </w:r>
      <w:r>
        <w:rPr>
          <w:rFonts w:eastAsia="微软雅黑"/>
          <w:color w:val="000000"/>
          <w:kern w:val="0"/>
          <w:sz w:val="32"/>
          <w:szCs w:val="32"/>
        </w:rPr>
        <w:t>15</w:t>
      </w:r>
      <w:r>
        <w:rPr>
          <w:rFonts w:eastAsia="仿宋_GB2312"/>
          <w:color w:val="000000"/>
          <w:kern w:val="0"/>
          <w:sz w:val="32"/>
          <w:szCs w:val="32"/>
        </w:rPr>
        <w:t>日前将推荐表（见附件）盖章扫描件、电子照片以及事迹材料（</w:t>
      </w:r>
      <w:r>
        <w:rPr>
          <w:rFonts w:eastAsia="微软雅黑"/>
          <w:color w:val="000000"/>
          <w:kern w:val="0"/>
          <w:sz w:val="32"/>
          <w:szCs w:val="32"/>
        </w:rPr>
        <w:t>word</w:t>
      </w:r>
      <w:r>
        <w:rPr>
          <w:rFonts w:eastAsia="仿宋_GB2312"/>
          <w:color w:val="000000"/>
          <w:kern w:val="0"/>
          <w:sz w:val="32"/>
          <w:szCs w:val="32"/>
        </w:rPr>
        <w:t>文档）发送至省高校招生就业指导服务中心。</w:t>
      </w:r>
      <w:r>
        <w:rPr>
          <w:rFonts w:hint="eastAsia" w:eastAsia="仿宋_GB2312"/>
          <w:color w:val="FF0000"/>
          <w:kern w:val="0"/>
          <w:sz w:val="32"/>
          <w:szCs w:val="32"/>
          <w:lang w:eastAsia="zh-CN"/>
        </w:rPr>
        <w:t>（</w:t>
      </w:r>
      <w:r>
        <w:rPr>
          <w:rFonts w:hint="eastAsia" w:eastAsia="仿宋_GB2312"/>
          <w:color w:val="FF0000"/>
          <w:kern w:val="0"/>
          <w:sz w:val="32"/>
          <w:szCs w:val="32"/>
          <w:lang w:val="en-US" w:eastAsia="zh-CN"/>
        </w:rPr>
        <w:t>注：请各学院务必4月13日12：00前提交学生处就业指导中心，电子档材料即可</w:t>
      </w:r>
      <w:r>
        <w:rPr>
          <w:rFonts w:hint="eastAsia" w:eastAsia="仿宋_GB2312"/>
          <w:color w:val="FF0000"/>
          <w:kern w:val="0"/>
          <w:sz w:val="32"/>
          <w:szCs w:val="32"/>
          <w:lang w:eastAsia="zh-CN"/>
        </w:rPr>
        <w:t>）</w:t>
      </w:r>
    </w:p>
    <w:p>
      <w:pPr>
        <w:spacing w:line="560" w:lineRule="exact"/>
        <w:rPr>
          <w:color w:val="000000"/>
          <w:kern w:val="0"/>
          <w:sz w:val="24"/>
        </w:rPr>
      </w:pPr>
      <w:bookmarkStart w:id="0" w:name="_GoBack"/>
      <w:bookmarkEnd w:id="0"/>
    </w:p>
    <w:p>
      <w:pPr>
        <w:spacing w:line="560" w:lineRule="exact"/>
        <w:ind w:firstLine="640"/>
        <w:rPr>
          <w:color w:val="000000"/>
          <w:kern w:val="0"/>
          <w:sz w:val="24"/>
        </w:rPr>
      </w:pPr>
      <w:r>
        <w:rPr>
          <w:rFonts w:eastAsia="仿宋_GB2312"/>
          <w:color w:val="000000"/>
          <w:kern w:val="0"/>
          <w:sz w:val="32"/>
          <w:szCs w:val="32"/>
        </w:rPr>
        <w:t>附件：大学生就业创业年度人物典型事迹推荐表</w:t>
      </w:r>
    </w:p>
    <w:p>
      <w:pPr>
        <w:spacing w:line="560" w:lineRule="exact"/>
        <w:ind w:firstLine="640"/>
        <w:rPr>
          <w:color w:val="000000"/>
          <w:kern w:val="0"/>
          <w:sz w:val="24"/>
        </w:rPr>
      </w:pPr>
    </w:p>
    <w:p>
      <w:pPr>
        <w:spacing w:line="560" w:lineRule="exact"/>
        <w:ind w:firstLine="640"/>
        <w:rPr>
          <w:color w:val="000000"/>
          <w:kern w:val="0"/>
          <w:sz w:val="24"/>
        </w:rPr>
      </w:pPr>
    </w:p>
    <w:p>
      <w:pPr>
        <w:spacing w:line="560" w:lineRule="exact"/>
        <w:ind w:firstLine="5280" w:firstLineChars="1650"/>
        <w:rPr>
          <w:color w:val="000000"/>
          <w:kern w:val="0"/>
          <w:sz w:val="24"/>
        </w:rPr>
      </w:pPr>
      <w:r>
        <w:rPr>
          <w:rFonts w:eastAsia="仿宋_GB2312"/>
          <w:color w:val="000000"/>
          <w:kern w:val="0"/>
          <w:sz w:val="32"/>
          <w:szCs w:val="32"/>
        </w:rPr>
        <w:t>省教育厅办公室</w:t>
      </w:r>
    </w:p>
    <w:p>
      <w:pPr>
        <w:spacing w:line="560" w:lineRule="exact"/>
        <w:ind w:right="1260" w:rightChars="600" w:firstLine="3840" w:firstLineChars="1200"/>
        <w:jc w:val="right"/>
        <w:rPr>
          <w:rFonts w:eastAsia="仿宋_GB2312"/>
          <w:color w:val="000000"/>
          <w:kern w:val="0"/>
          <w:sz w:val="32"/>
          <w:szCs w:val="32"/>
        </w:rPr>
      </w:pPr>
      <w:r>
        <w:rPr>
          <w:rFonts w:eastAsia="微软雅黑"/>
          <w:color w:val="000000"/>
          <w:kern w:val="0"/>
          <w:sz w:val="32"/>
          <w:szCs w:val="32"/>
        </w:rPr>
        <w:t>2022</w:t>
      </w:r>
      <w:r>
        <w:rPr>
          <w:rFonts w:eastAsia="仿宋_GB2312"/>
          <w:color w:val="000000"/>
          <w:kern w:val="0"/>
          <w:sz w:val="32"/>
          <w:szCs w:val="32"/>
        </w:rPr>
        <w:t>年</w:t>
      </w:r>
      <w:r>
        <w:rPr>
          <w:rFonts w:eastAsia="微软雅黑"/>
          <w:color w:val="000000"/>
          <w:kern w:val="0"/>
          <w:sz w:val="32"/>
          <w:szCs w:val="32"/>
        </w:rPr>
        <w:t>4</w:t>
      </w:r>
      <w:r>
        <w:rPr>
          <w:rFonts w:eastAsia="仿宋_GB2312"/>
          <w:color w:val="000000"/>
          <w:kern w:val="0"/>
          <w:sz w:val="32"/>
          <w:szCs w:val="32"/>
        </w:rPr>
        <w:t>月2日</w:t>
      </w:r>
    </w:p>
    <w:p>
      <w:pPr>
        <w:spacing w:line="560" w:lineRule="exact"/>
        <w:ind w:firstLine="640" w:firstLineChars="200"/>
        <w:jc w:val="left"/>
        <w:rPr>
          <w:rFonts w:eastAsia="仿宋_GB2312"/>
          <w:color w:val="000000"/>
          <w:kern w:val="0"/>
          <w:sz w:val="32"/>
          <w:szCs w:val="32"/>
        </w:rPr>
      </w:pPr>
      <w:r>
        <w:rPr>
          <w:rFonts w:eastAsia="仿宋_GB2312"/>
          <w:color w:val="000000"/>
          <w:kern w:val="0"/>
          <w:sz w:val="32"/>
          <w:szCs w:val="32"/>
        </w:rPr>
        <w:t>（此件主动公开）</w:t>
      </w:r>
    </w:p>
    <w:p>
      <w:pPr>
        <w:pageBreakBefore/>
        <w:spacing w:line="560" w:lineRule="exact"/>
        <w:rPr>
          <w:rFonts w:eastAsia="黑体"/>
          <w:color w:val="000000"/>
          <w:sz w:val="32"/>
          <w:szCs w:val="32"/>
        </w:rPr>
      </w:pPr>
      <w:r>
        <w:rPr>
          <w:rFonts w:eastAsia="黑体"/>
          <w:color w:val="000000"/>
          <w:sz w:val="32"/>
          <w:szCs w:val="32"/>
        </w:rPr>
        <w:t>附件</w:t>
      </w:r>
    </w:p>
    <w:p>
      <w:pPr>
        <w:spacing w:line="560" w:lineRule="exact"/>
        <w:rPr>
          <w:rFonts w:eastAsia="仿宋_GB2312"/>
          <w:color w:val="000000"/>
          <w:sz w:val="32"/>
          <w:szCs w:val="32"/>
        </w:rPr>
      </w:pPr>
    </w:p>
    <w:p>
      <w:pPr>
        <w:adjustRightInd w:val="0"/>
        <w:snapToGrid w:val="0"/>
        <w:spacing w:line="560" w:lineRule="exact"/>
        <w:jc w:val="center"/>
        <w:rPr>
          <w:rFonts w:eastAsia="方正小标宋_GBK"/>
          <w:color w:val="000000"/>
          <w:sz w:val="44"/>
          <w:szCs w:val="44"/>
        </w:rPr>
      </w:pPr>
      <w:r>
        <w:rPr>
          <w:rFonts w:eastAsia="方正小标宋_GBK"/>
          <w:color w:val="000000"/>
          <w:sz w:val="44"/>
          <w:szCs w:val="44"/>
        </w:rPr>
        <w:t>大学生就业创业年度人物典型事迹推荐表</w:t>
      </w:r>
    </w:p>
    <w:p>
      <w:pPr>
        <w:adjustRightInd w:val="0"/>
        <w:snapToGrid w:val="0"/>
        <w:spacing w:line="560" w:lineRule="exact"/>
        <w:jc w:val="center"/>
        <w:rPr>
          <w:rFonts w:eastAsia="方正小标宋_GBK"/>
          <w:color w:val="000000"/>
          <w:sz w:val="40"/>
          <w:szCs w:val="40"/>
        </w:rPr>
      </w:pPr>
    </w:p>
    <w:tbl>
      <w:tblPr>
        <w:tblStyle w:val="6"/>
        <w:tblW w:w="8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6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黑体"/>
                <w:color w:val="000000"/>
                <w:sz w:val="32"/>
                <w:szCs w:val="32"/>
              </w:rPr>
            </w:pPr>
            <w:r>
              <w:rPr>
                <w:rFonts w:eastAsia="黑体"/>
                <w:color w:val="000000"/>
                <w:sz w:val="32"/>
                <w:szCs w:val="32"/>
              </w:rPr>
              <w:t>报送单位</w:t>
            </w:r>
          </w:p>
          <w:p>
            <w:pPr>
              <w:spacing w:line="560" w:lineRule="exact"/>
              <w:jc w:val="center"/>
              <w:rPr>
                <w:rFonts w:eastAsia="黑体"/>
                <w:color w:val="000000"/>
                <w:sz w:val="32"/>
                <w:szCs w:val="32"/>
              </w:rPr>
            </w:pPr>
            <w:r>
              <w:rPr>
                <w:rFonts w:eastAsia="黑体"/>
                <w:color w:val="000000"/>
                <w:sz w:val="32"/>
                <w:szCs w:val="32"/>
              </w:rPr>
              <w:t>（公章）</w:t>
            </w: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黑体"/>
                <w:color w:val="000000"/>
                <w:sz w:val="32"/>
                <w:szCs w:val="32"/>
              </w:rPr>
            </w:pPr>
            <w:r>
              <w:rPr>
                <w:rFonts w:eastAsia="黑体"/>
                <w:color w:val="000000"/>
                <w:sz w:val="32"/>
                <w:szCs w:val="32"/>
              </w:rPr>
              <w:t>人物姓名及事迹类型</w:t>
            </w: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color w:val="000000"/>
              </w:rPr>
            </w:pPr>
            <w:r>
              <w:rPr>
                <w:rFonts w:eastAsia="仿宋_GB2312"/>
                <w:color w:val="000000"/>
                <w:sz w:val="32"/>
                <w:szCs w:val="32"/>
              </w:rPr>
              <w:t>注明事迹类型：基层大学生（需注明具体类型，三支一扶，西部计划，特岗教师，村官等），大学生创业，军营大学生战士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黑体"/>
                <w:color w:val="000000"/>
                <w:kern w:val="0"/>
                <w:sz w:val="32"/>
                <w:szCs w:val="32"/>
                <w:lang w:val="zh-CN"/>
              </w:rPr>
            </w:pPr>
            <w:r>
              <w:rPr>
                <w:rFonts w:eastAsia="黑体"/>
                <w:color w:val="000000"/>
                <w:sz w:val="32"/>
                <w:szCs w:val="32"/>
              </w:rPr>
              <w:t>所获省级（含）以上重要奖项（不多于三项）</w:t>
            </w: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29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黑体"/>
                <w:color w:val="000000"/>
                <w:sz w:val="32"/>
                <w:szCs w:val="32"/>
              </w:rPr>
            </w:pPr>
            <w:r>
              <w:rPr>
                <w:rFonts w:eastAsia="黑体"/>
                <w:color w:val="000000"/>
                <w:sz w:val="32"/>
                <w:szCs w:val="32"/>
              </w:rPr>
              <w:t>事迹简介</w:t>
            </w: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eastAsia="仿宋_GB2312"/>
                <w:color w:val="000000"/>
                <w:sz w:val="32"/>
                <w:szCs w:val="32"/>
              </w:rPr>
            </w:pPr>
            <w:r>
              <w:rPr>
                <w:rFonts w:eastAsia="仿宋_GB2312"/>
                <w:color w:val="000000"/>
                <w:sz w:val="32"/>
                <w:szCs w:val="32"/>
              </w:rPr>
              <w:t>150字左右，要求简明扼要、事迹突出。具体事迹（人物事迹突出故事性，不是个人简历或公司发展年表）请另附1500</w:t>
            </w:r>
            <w:r>
              <w:rPr>
                <w:rFonts w:eastAsia="仿宋"/>
                <w:color w:val="000000"/>
                <w:sz w:val="32"/>
                <w:szCs w:val="32"/>
              </w:rPr>
              <w:t>~</w:t>
            </w:r>
            <w:r>
              <w:rPr>
                <w:rFonts w:eastAsia="仿宋_GB2312"/>
                <w:color w:val="000000"/>
                <w:sz w:val="32"/>
                <w:szCs w:val="32"/>
              </w:rPr>
              <w:t>3000字word文档</w:t>
            </w:r>
          </w:p>
          <w:p>
            <w:pPr>
              <w:adjustRightInd w:val="0"/>
              <w:snapToGrid w:val="0"/>
              <w:spacing w:line="560" w:lineRule="exact"/>
              <w:ind w:firstLine="640" w:firstLineChars="200"/>
              <w:rPr>
                <w:rFonts w:eastAsia="黑体"/>
                <w:color w:val="000000"/>
                <w:kern w:val="0"/>
                <w:sz w:val="32"/>
                <w:szCs w:val="32"/>
              </w:rPr>
            </w:pPr>
          </w:p>
          <w:p>
            <w:pPr>
              <w:adjustRightInd w:val="0"/>
              <w:snapToGrid w:val="0"/>
              <w:spacing w:line="560" w:lineRule="exact"/>
              <w:ind w:firstLine="640" w:firstLineChars="200"/>
              <w:rPr>
                <w:rFonts w:eastAsia="黑体"/>
                <w:color w:val="000000"/>
                <w:kern w:val="0"/>
                <w:sz w:val="32"/>
                <w:szCs w:val="32"/>
              </w:rPr>
            </w:pPr>
          </w:p>
          <w:p>
            <w:pPr>
              <w:adjustRightInd w:val="0"/>
              <w:snapToGrid w:val="0"/>
              <w:spacing w:line="560" w:lineRule="exact"/>
              <w:rPr>
                <w:rFonts w:eastAsia="黑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黑体"/>
                <w:color w:val="000000"/>
                <w:sz w:val="32"/>
                <w:szCs w:val="32"/>
              </w:rPr>
            </w:pPr>
            <w:r>
              <w:rPr>
                <w:rFonts w:eastAsia="黑体"/>
                <w:color w:val="000000"/>
                <w:sz w:val="32"/>
                <w:szCs w:val="32"/>
              </w:rPr>
              <w:t>联系人</w:t>
            </w:r>
          </w:p>
          <w:p>
            <w:pPr>
              <w:spacing w:line="560" w:lineRule="exact"/>
              <w:jc w:val="center"/>
              <w:rPr>
                <w:rFonts w:eastAsia="黑体"/>
                <w:color w:val="000000"/>
                <w:sz w:val="32"/>
                <w:szCs w:val="32"/>
              </w:rPr>
            </w:pPr>
            <w:r>
              <w:rPr>
                <w:rFonts w:eastAsia="黑体"/>
                <w:color w:val="000000"/>
                <w:sz w:val="32"/>
                <w:szCs w:val="32"/>
              </w:rPr>
              <w:t>联系方式</w:t>
            </w: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eastAsia="仿宋_GB2312"/>
                <w:color w:val="000000"/>
                <w:sz w:val="32"/>
                <w:szCs w:val="32"/>
              </w:rPr>
            </w:pPr>
            <w:r>
              <w:rPr>
                <w:rFonts w:eastAsia="仿宋_GB2312"/>
                <w:color w:val="000000"/>
                <w:sz w:val="32"/>
                <w:szCs w:val="32"/>
              </w:rPr>
              <w:t>该项填写推荐联系人和联系方式</w:t>
            </w:r>
          </w:p>
          <w:p>
            <w:pPr>
              <w:spacing w:line="560" w:lineRule="exact"/>
              <w:rPr>
                <w:rFonts w:eastAsia="仿宋_GB2312"/>
                <w:color w:val="000000"/>
                <w:sz w:val="32"/>
                <w:szCs w:val="32"/>
              </w:rPr>
            </w:pPr>
          </w:p>
        </w:tc>
      </w:tr>
    </w:tbl>
    <w:p>
      <w:pPr>
        <w:spacing w:line="560" w:lineRule="exact"/>
        <w:rPr>
          <w:rFonts w:eastAsia="仿宋_GB2312"/>
          <w:color w:val="000000"/>
          <w:sz w:val="32"/>
          <w:szCs w:val="32"/>
        </w:rPr>
      </w:pPr>
    </w:p>
    <w:sectPr>
      <w:footerReference r:id="rId3" w:type="default"/>
      <w:footerReference r:id="rId4" w:type="even"/>
      <w:pgSz w:w="11906" w:h="16838"/>
      <w:pgMar w:top="2098" w:right="1531" w:bottom="1985" w:left="1531"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8"/>
        <w:rFonts w:hint="eastAsia" w:ascii="宋体" w:hAnsi="宋体"/>
        <w:sz w:val="28"/>
        <w:szCs w:val="28"/>
      </w:rPr>
    </w:pPr>
    <w:r>
      <w:rPr>
        <w:rStyle w:val="8"/>
        <w:rFonts w:hint="eastAsia" w:ascii="宋体" w:hAnsi="宋体"/>
        <w:sz w:val="28"/>
        <w:szCs w:val="28"/>
      </w:rPr>
      <w:t>—</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4</w:t>
    </w:r>
    <w:r>
      <w:rPr>
        <w:rStyle w:val="8"/>
        <w:rFonts w:ascii="宋体" w:hAnsi="宋体"/>
        <w:sz w:val="28"/>
        <w:szCs w:val="28"/>
      </w:rPr>
      <w:fldChar w:fldCharType="end"/>
    </w:r>
    <w:r>
      <w:rPr>
        <w:rStyle w:val="8"/>
        <w:rFonts w:hint="eastAsia" w:ascii="宋体" w:hAnsi="宋体"/>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1B"/>
    <w:rsid w:val="00072AB7"/>
    <w:rsid w:val="0008715C"/>
    <w:rsid w:val="000C7A13"/>
    <w:rsid w:val="00142562"/>
    <w:rsid w:val="00192DB7"/>
    <w:rsid w:val="00241A44"/>
    <w:rsid w:val="002B4D4F"/>
    <w:rsid w:val="002F3A1C"/>
    <w:rsid w:val="00366B82"/>
    <w:rsid w:val="004E5C88"/>
    <w:rsid w:val="00545E14"/>
    <w:rsid w:val="005866D3"/>
    <w:rsid w:val="00622D77"/>
    <w:rsid w:val="00665C1B"/>
    <w:rsid w:val="006A3E22"/>
    <w:rsid w:val="007252F7"/>
    <w:rsid w:val="007E7155"/>
    <w:rsid w:val="00823CB5"/>
    <w:rsid w:val="00830983"/>
    <w:rsid w:val="00991A93"/>
    <w:rsid w:val="009B6E19"/>
    <w:rsid w:val="009D5C4D"/>
    <w:rsid w:val="00A60361"/>
    <w:rsid w:val="00A708D0"/>
    <w:rsid w:val="00AA5819"/>
    <w:rsid w:val="00B36F17"/>
    <w:rsid w:val="00BF50CE"/>
    <w:rsid w:val="00D43EA5"/>
    <w:rsid w:val="00D643FB"/>
    <w:rsid w:val="00D83404"/>
    <w:rsid w:val="00EB2795"/>
    <w:rsid w:val="00F8021A"/>
    <w:rsid w:val="00FC03FF"/>
    <w:rsid w:val="00FD1754"/>
    <w:rsid w:val="3CFB4ABD"/>
    <w:rsid w:val="569250E5"/>
    <w:rsid w:val="64F87EAE"/>
    <w:rsid w:val="6D657BB3"/>
    <w:rsid w:val="79355E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ate"/>
    <w:basedOn w:val="1"/>
    <w:next w:val="1"/>
    <w:link w:val="9"/>
    <w:uiPriority w:val="0"/>
    <w:pPr>
      <w:ind w:left="100" w:leftChars="2500"/>
    </w:pPr>
  </w:style>
  <w:style w:type="paragraph" w:styleId="3">
    <w:name w:val="Balloon Text"/>
    <w:basedOn w:val="1"/>
    <w:link w:val="10"/>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日期 Char"/>
    <w:link w:val="2"/>
    <w:uiPriority w:val="0"/>
    <w:rPr>
      <w:kern w:val="2"/>
      <w:sz w:val="21"/>
      <w:szCs w:val="24"/>
    </w:rPr>
  </w:style>
  <w:style w:type="character" w:customStyle="1" w:styleId="10">
    <w:name w:val="批注框文本 Char"/>
    <w:link w:val="3"/>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1369</Words>
  <Characters>1459</Characters>
  <Lines>11</Lines>
  <Paragraphs>3</Paragraphs>
  <TotalTime>10</TotalTime>
  <ScaleCrop>false</ScaleCrop>
  <LinksUpToDate>false</LinksUpToDate>
  <CharactersWithSpaces>1509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2018-01-09T09:15:00Z</dcterms:created>
  <dc:creator>牟开亮</dc:creator>
  <cp:lastModifiedBy>kukumalu</cp:lastModifiedBy>
  <dcterms:modified xsi:type="dcterms:W3CDTF">2022-04-08T02:31:48Z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0F1A61C9D81644228F4AD5B8BEFB0456</vt:lpwstr>
  </property>
</Properties>
</file>